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240" w:lineRule="auto"/>
        <w:ind w:left="426" w:right="0" w:firstLine="0"/>
        <w:jc w:val="left"/>
        <w:outlineLvl w:val="9"/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3829303</wp:posOffset>
            </wp:positionH>
            <wp:positionV relativeFrom="page">
              <wp:posOffset>612704</wp:posOffset>
            </wp:positionV>
            <wp:extent cx="2084522" cy="949909"/>
            <wp:effectExtent l="0" t="0" r="0" b="0"/>
            <wp:wrapTopAndBottom distT="152400" distB="152400"/>
            <wp:docPr id="1073741825" name="officeArt object" descr="Fairtradova mesta logo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airtradova mesta logo NEW.jpg" descr="Fairtradova mesta logo NEW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84522" cy="949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Alegreya Sans Black" w:cs="Alegreya Sans Black" w:hAnsi="Alegreya Sans Black" w:eastAsia="Alegreya Sans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8bcf6"/>
          <w:spacing w:val="0"/>
          <w:kern w:val="1"/>
          <w:position w:val="0"/>
          <w:sz w:val="50"/>
          <w:szCs w:val="5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58BDF6"/>
            </w14:solidFill>
          </w14:textFill>
        </w:rPr>
      </w:pPr>
      <w:r>
        <w:rPr>
          <w:rFonts w:ascii="Alegreya Sans Black" w:cs="Arial Unicode MS" w:hAnsi="Alegreya Sans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8bcf6"/>
          <w:spacing w:val="0"/>
          <w:kern w:val="1"/>
          <w:position w:val="0"/>
          <w:sz w:val="50"/>
          <w:szCs w:val="5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58BDF6"/>
            </w14:solidFill>
          </w14:textFill>
        </w:rPr>
        <w:t xml:space="preserve"> Kvantifika</w:t>
      </w:r>
      <w:r>
        <w:rPr>
          <w:rFonts w:ascii="Alegreya Sans Black" w:cs="Arial Unicode MS" w:hAnsi="Alegreya Sans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8bcf6"/>
          <w:spacing w:val="0"/>
          <w:kern w:val="1"/>
          <w:position w:val="0"/>
          <w:sz w:val="50"/>
          <w:szCs w:val="5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58BDF6"/>
            </w14:solidFill>
          </w14:textFill>
        </w:rPr>
        <w:t>č</w:t>
      </w:r>
      <w:r>
        <w:rPr>
          <w:rFonts w:ascii="Alegreya Sans Black" w:cs="Arial Unicode MS" w:hAnsi="Alegreya Sans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8bcf6"/>
          <w:spacing w:val="0"/>
          <w:kern w:val="1"/>
          <w:position w:val="0"/>
          <w:sz w:val="50"/>
          <w:szCs w:val="5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58BDF6"/>
            </w14:solidFill>
          </w14:textFill>
        </w:rPr>
        <w:t>n</w:t>
      </w:r>
      <w:r>
        <w:rPr>
          <w:rFonts w:ascii="Alegreya Sans Black" w:cs="Arial Unicode MS" w:hAnsi="Alegreya Sans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8bcf6"/>
          <w:spacing w:val="0"/>
          <w:kern w:val="1"/>
          <w:position w:val="0"/>
          <w:sz w:val="50"/>
          <w:szCs w:val="5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Alegreya Sans Black" w:cs="Arial Unicode MS" w:hAnsi="Alegreya Sans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58bcf6"/>
          <w:spacing w:val="0"/>
          <w:kern w:val="1"/>
          <w:position w:val="0"/>
          <w:sz w:val="50"/>
          <w:szCs w:val="5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58BDF6"/>
            </w14:solidFill>
          </w14:textFill>
        </w:rPr>
        <w:t>tabulka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9638" w:type="dxa"/>
        <w:jc w:val="left"/>
        <w:tblInd w:w="7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14"/>
        <w:gridCol w:w="3103"/>
        <w:gridCol w:w="3121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  </w:t>
            </w:r>
            <w:r>
              <w:rPr>
                <w:rFonts w:ascii="Exo 2" w:cs="Arial Unicode MS" w:hAnsi="Exo 2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Populace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</w:t>
            </w:r>
            <w:r>
              <w:rPr>
                <w:rFonts w:ascii="Exo 2" w:cs="Arial Unicode MS" w:hAnsi="Exo 2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Exo 2" w:cs="Arial Unicode MS" w:hAnsi="Exo 2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et maloobchodn</w:t>
            </w:r>
            <w:r>
              <w:rPr>
                <w:rFonts w:ascii="Exo 2" w:cs="Arial Unicode MS" w:hAnsi="Exo 2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Exo 2" w:cs="Arial Unicode MS" w:hAnsi="Exo 2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 prodejn</w:t>
            </w:r>
            <w:r>
              <w:rPr>
                <w:rFonts w:ascii="Exo 2" w:cs="Arial Unicode MS" w:hAnsi="Exo 2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Exo 2" w:cs="Arial Unicode MS" w:hAnsi="Exo 2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 m</w:t>
            </w:r>
            <w:r>
              <w:rPr>
                <w:rFonts w:ascii="Exo 2" w:cs="Arial Unicode MS" w:hAnsi="Exo 2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Exo 2" w:cs="Arial Unicode MS" w:hAnsi="Exo 2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</w:t>
            </w:r>
            <w:r>
              <w:rPr>
                <w:rFonts w:ascii="Exo 2" w:cs="Arial Unicode MS" w:hAnsi="Exo 2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Exo 2" w:cs="Arial Unicode MS" w:hAnsi="Exo 2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et stravovac</w:t>
            </w:r>
            <w:r>
              <w:rPr>
                <w:rFonts w:ascii="Exo 2" w:cs="Arial Unicode MS" w:hAnsi="Exo 2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Exo 2" w:cs="Arial Unicode MS" w:hAnsi="Exo 2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 za</w:t>
            </w:r>
            <w:r>
              <w:rPr>
                <w:rFonts w:ascii="Exo 2" w:cs="Arial Unicode MS" w:hAnsi="Exo 2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ří</w:t>
            </w:r>
            <w:r>
              <w:rPr>
                <w:rFonts w:ascii="Exo 2" w:cs="Arial Unicode MS" w:hAnsi="Exo 2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zen</w:t>
            </w:r>
            <w:r>
              <w:rPr>
                <w:rFonts w:ascii="Exo 2" w:cs="Arial Unicode MS" w:hAnsi="Exo 2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  m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ě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5 000    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  5 000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10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15 001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20 001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25 001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980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30 001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35 000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35 001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40 001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45 000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45 001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50 001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55 000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55 001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60 001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65 000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65 001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70 000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70 001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75 000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75 001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80 000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80 001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85 000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85 001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90 001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95 000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95 001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100 000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100 001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110 000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14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110 001 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120 000</w:t>
            </w:r>
          </w:p>
        </w:tc>
        <w:tc>
          <w:tcPr>
            <w:tcW w:type="dxa" w:w="310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  <w:tc>
          <w:tcPr>
            <w:tcW w:type="dxa" w:w="312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</w:tr>
      <w:tr>
        <w:tblPrEx>
          <w:shd w:val="clear" w:color="auto" w:fill="ced7e7"/>
        </w:tblPrEx>
        <w:trPr>
          <w:trHeight w:val="577" w:hRule="atLeast"/>
        </w:trPr>
        <w:tc>
          <w:tcPr>
            <w:tcW w:type="dxa" w:w="9638"/>
            <w:gridSpan w:val="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Exo 2" w:cs="Exo 2" w:hAnsi="Exo 2" w:eastAsia="Exo 2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 na ka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 10 000 obyvatel 1 maloobchod a na ka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3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ch 20 000 obyvatel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1 stravovac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ří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zen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nab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dkou fairtradov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 zbo</w:t>
            </w:r>
            <w:r>
              <w:rPr>
                <w:rFonts w:ascii="Exo 2" w:cs="Arial Unicode MS" w:hAnsi="Exo 2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ží</w:t>
            </w:r>
            <w:r>
              <w:rPr>
                <w:rFonts w:ascii="Exo 2" w:cs="Arial Unicode MS" w:hAnsi="Exo 2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240" w:lineRule="auto"/>
        <w:ind w:left="649" w:right="0" w:hanging="649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Exo 2" w:cs="Exo 2" w:hAnsi="Exo 2" w:eastAsia="Exo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200" w:lineRule="atLeast"/>
        <w:ind w:left="0" w:right="0" w:firstLine="0"/>
        <w:jc w:val="left"/>
        <w:outlineLvl w:val="9"/>
        <w:rPr>
          <w:rtl w:val="0"/>
        </w:rPr>
      </w:pP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c0c0c0"/>
          <w:spacing w:val="0"/>
          <w:kern w:val="1"/>
          <w:position w:val="0"/>
          <w:sz w:val="20"/>
          <w:szCs w:val="20"/>
          <w:u w:val="none" w:color="c0c0c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C0C0C0"/>
            </w14:solidFill>
          </w14:textFill>
        </w:rPr>
        <w:t xml:space="preserve">Verze k datu </w:t>
      </w:r>
      <w:r>
        <w:rPr>
          <w:rFonts w:ascii="Exo 2" w:cs="Arial Unicode MS" w:hAnsi="Exo 2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c0c0c0"/>
          <w:spacing w:val="0"/>
          <w:kern w:val="1"/>
          <w:position w:val="0"/>
          <w:sz w:val="20"/>
          <w:szCs w:val="20"/>
          <w:u w:val="none" w:color="c0c0c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C0C0C0"/>
            </w14:solidFill>
          </w14:textFill>
        </w:rPr>
        <w:t>29. 8. 2025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xo 2">
    <w:charset w:val="00"/>
    <w:family w:val="roman"/>
    <w:pitch w:val="default"/>
  </w:font>
  <w:font w:name="Alegreya Sans Black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